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5" w:rsidRDefault="006E0548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6.1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7769E5" w:rsidRPr="00512BEF" w:rsidRDefault="007769E5" w:rsidP="00512BEF"/>
              </w:txbxContent>
            </v:textbox>
            <w10:wrap anchory="page"/>
          </v:shape>
        </w:pict>
      </w:r>
      <w:r w:rsidR="00F85EAB">
        <w:t>РОССТАТ</w:t>
      </w:r>
    </w:p>
    <w:p w:rsidR="007769E5" w:rsidRDefault="00F85EAB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7769E5" w:rsidRDefault="00F85EAB" w:rsidP="003A4FCB">
      <w:pPr>
        <w:pStyle w:val="1"/>
        <w:spacing w:before="0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7769E5" w:rsidRDefault="00F85EAB" w:rsidP="003A4FCB">
      <w:pPr>
        <w:pStyle w:val="4"/>
        <w:spacing w:before="40"/>
        <w:rPr>
          <w:lang w:val="en-US"/>
        </w:rPr>
      </w:pPr>
      <w:r>
        <w:t>ПРИКАЗ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7769E5">
        <w:tc>
          <w:tcPr>
            <w:tcW w:w="2402" w:type="dxa"/>
            <w:tcBorders>
              <w:bottom w:val="single" w:sz="4" w:space="0" w:color="auto"/>
            </w:tcBorders>
          </w:tcPr>
          <w:p w:rsidR="007769E5" w:rsidRPr="006E2BC4" w:rsidRDefault="002F5CC3" w:rsidP="002F5CC3">
            <w:pPr>
              <w:pStyle w:val="6"/>
            </w:pPr>
            <w:r>
              <w:t xml:space="preserve">  29</w:t>
            </w:r>
            <w:r w:rsidR="0032408E">
              <w:t xml:space="preserve"> </w:t>
            </w:r>
            <w:r>
              <w:t>ноябр</w:t>
            </w:r>
            <w:r w:rsidR="0032408E">
              <w:t>я 2021 г.</w:t>
            </w:r>
          </w:p>
        </w:tc>
        <w:tc>
          <w:tcPr>
            <w:tcW w:w="4111" w:type="dxa"/>
          </w:tcPr>
          <w:p w:rsidR="007769E5" w:rsidRDefault="007769E5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769E5" w:rsidRPr="006E2BC4" w:rsidRDefault="00F85EAB" w:rsidP="002F5CC3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6E2BC4">
              <w:t xml:space="preserve"> </w:t>
            </w:r>
            <w:r w:rsidR="00973F0A">
              <w:t>99</w:t>
            </w:r>
          </w:p>
        </w:tc>
      </w:tr>
    </w:tbl>
    <w:p w:rsidR="007769E5" w:rsidRDefault="00F85EAB" w:rsidP="00397CE8">
      <w:pPr>
        <w:pStyle w:val="3"/>
        <w:spacing w:after="1080"/>
      </w:pPr>
      <w:r>
        <w:t>Сыктывкар</w:t>
      </w:r>
    </w:p>
    <w:p w:rsidR="007769E5" w:rsidRPr="00512BEF" w:rsidRDefault="00512BEF" w:rsidP="00E66CA9">
      <w:pPr>
        <w:pStyle w:val="2"/>
        <w:tabs>
          <w:tab w:val="left" w:pos="5245"/>
        </w:tabs>
        <w:spacing w:after="720"/>
      </w:pPr>
      <w:r>
        <w:t>О состав</w:t>
      </w:r>
      <w:r w:rsidR="002F5CC3">
        <w:t>е комиссии по соблюдению требований к служебному поведению ф</w:t>
      </w:r>
      <w:r w:rsidR="002F5CC3">
        <w:t>е</w:t>
      </w:r>
      <w:r w:rsidR="002F5CC3">
        <w:t>деральных государственных гражданских служащих Территориального орг</w:t>
      </w:r>
      <w:r w:rsidR="002F5CC3">
        <w:t>а</w:t>
      </w:r>
      <w:r w:rsidR="002F5CC3">
        <w:t>на Федеральной службы государственной статистики по Республике Коми и урегулированию конфликта интересов</w:t>
      </w:r>
    </w:p>
    <w:p w:rsidR="006E2BC4" w:rsidRDefault="004D64F3" w:rsidP="00E66CA9">
      <w:pPr>
        <w:suppressAutoHyphens/>
        <w:autoSpaceDE w:val="0"/>
        <w:autoSpaceDN w:val="0"/>
        <w:adjustRightInd w:val="0"/>
        <w:spacing w:line="360" w:lineRule="auto"/>
        <w:ind w:firstLine="680"/>
        <w:jc w:val="both"/>
        <w:rPr>
          <w:rStyle w:val="135pt2pt"/>
          <w:sz w:val="28"/>
          <w:szCs w:val="28"/>
        </w:rPr>
      </w:pPr>
      <w:proofErr w:type="gramStart"/>
      <w:r w:rsidRPr="00F256FA">
        <w:rPr>
          <w:sz w:val="28"/>
          <w:szCs w:val="28"/>
        </w:rPr>
        <w:t xml:space="preserve">В соответствии с Федеральным законом от 27 июля 2004 г. № 79-ФЗ «О государственной гражданской службе Российской Федерации», </w:t>
      </w:r>
      <w:r w:rsidR="00FF4DC6" w:rsidRPr="00F256FA">
        <w:rPr>
          <w:sz w:val="28"/>
          <w:szCs w:val="28"/>
        </w:rPr>
        <w:t>Указом Президента</w:t>
      </w:r>
      <w:r w:rsidR="00E66CA9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Российской</w:t>
      </w:r>
      <w:r w:rsidR="00E66CA9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Федерации</w:t>
      </w:r>
      <w:r w:rsidR="00E66CA9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от</w:t>
      </w:r>
      <w:r w:rsidR="00E66CA9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1 июля 2010 г. №</w:t>
      </w:r>
      <w:r w:rsidR="00A256EE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Pr="00F256FA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приказом Росстата от 24 февраля 2016 г. №</w:t>
      </w:r>
      <w:r w:rsidR="00A256EE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>80 «Об утверждении Порядка формирования и деятельности комиссий по соблюдению</w:t>
      </w:r>
      <w:proofErr w:type="gramEnd"/>
      <w:r w:rsidR="00FF4DC6" w:rsidRPr="00F256FA">
        <w:rPr>
          <w:sz w:val="28"/>
          <w:szCs w:val="28"/>
        </w:rPr>
        <w:t xml:space="preserve"> требований к служебному </w:t>
      </w:r>
      <w:proofErr w:type="gramStart"/>
      <w:r w:rsidR="00FF4DC6" w:rsidRPr="00F256FA">
        <w:rPr>
          <w:sz w:val="28"/>
          <w:szCs w:val="28"/>
        </w:rPr>
        <w:t>поведению</w:t>
      </w:r>
      <w:proofErr w:type="gramEnd"/>
      <w:r w:rsidR="00FF4DC6" w:rsidRPr="00F256FA">
        <w:rPr>
          <w:sz w:val="28"/>
          <w:szCs w:val="28"/>
        </w:rPr>
        <w:t xml:space="preserve"> федеральных государственных гражданских служащих Федеральной службы государственной статистики и урегулированию конфликта интересов»</w:t>
      </w:r>
      <w:r w:rsidR="002F5CC3">
        <w:rPr>
          <w:sz w:val="28"/>
          <w:szCs w:val="28"/>
        </w:rPr>
        <w:t xml:space="preserve"> и в связи с кадровыми изменениями</w:t>
      </w:r>
      <w:r w:rsidR="00FF4DC6" w:rsidRPr="00F256FA">
        <w:rPr>
          <w:sz w:val="28"/>
          <w:szCs w:val="28"/>
        </w:rPr>
        <w:t xml:space="preserve"> </w:t>
      </w:r>
      <w:r w:rsidR="00F256FA">
        <w:rPr>
          <w:sz w:val="28"/>
          <w:szCs w:val="28"/>
        </w:rPr>
        <w:t xml:space="preserve"> </w:t>
      </w:r>
      <w:r w:rsidR="006E2BC4">
        <w:t xml:space="preserve"> </w:t>
      </w:r>
      <w:r w:rsidRPr="00F256FA">
        <w:rPr>
          <w:rStyle w:val="135pt2pt"/>
          <w:b w:val="0"/>
          <w:sz w:val="28"/>
          <w:szCs w:val="28"/>
        </w:rPr>
        <w:t>приказываю:</w:t>
      </w:r>
    </w:p>
    <w:p w:rsidR="00F03BB6" w:rsidRPr="00F03BB6" w:rsidRDefault="00782A5B" w:rsidP="00E66CA9">
      <w:pPr>
        <w:pStyle w:val="1"/>
        <w:suppressAutoHyphens/>
        <w:spacing w:before="0" w:line="360" w:lineRule="auto"/>
      </w:pPr>
      <w:r>
        <w:t>1. Утвердить</w:t>
      </w:r>
      <w:r w:rsidR="00E66CA9">
        <w:t xml:space="preserve"> </w:t>
      </w:r>
      <w:r>
        <w:t xml:space="preserve">состав </w:t>
      </w:r>
      <w:r w:rsidR="00F03BB6"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Республике Коми и урегулированию конфликта интересов согласно приложению</w:t>
      </w:r>
      <w:r w:rsidR="00E66CA9">
        <w:t>.</w:t>
      </w:r>
    </w:p>
    <w:p w:rsidR="00F3452F" w:rsidRDefault="00417FB2" w:rsidP="00E66CA9">
      <w:pPr>
        <w:pStyle w:val="10"/>
        <w:shd w:val="clear" w:color="auto" w:fill="auto"/>
        <w:spacing w:before="0" w:line="360" w:lineRule="auto"/>
        <w:ind w:left="20" w:right="20" w:firstLine="720"/>
      </w:pPr>
      <w:r>
        <w:lastRenderedPageBreak/>
        <w:t>2</w:t>
      </w:r>
      <w:r w:rsidR="007566A2">
        <w:t xml:space="preserve">. </w:t>
      </w:r>
      <w:r w:rsidR="00945338">
        <w:t>Считать утратившим силу</w:t>
      </w:r>
      <w:r w:rsidR="00F3452F">
        <w:t xml:space="preserve"> </w:t>
      </w:r>
      <w:r w:rsidR="002F5CC3">
        <w:t>приложение №3, утвержденное прик</w:t>
      </w:r>
      <w:r w:rsidR="00F3452F">
        <w:t>аз</w:t>
      </w:r>
      <w:r w:rsidR="002F5CC3">
        <w:t>ом</w:t>
      </w:r>
      <w:r w:rsidR="00F3452F">
        <w:t xml:space="preserve"> Комистата</w:t>
      </w:r>
      <w:r w:rsidR="00E66CA9">
        <w:t xml:space="preserve"> </w:t>
      </w:r>
      <w:r>
        <w:t>от</w:t>
      </w:r>
      <w:r w:rsidR="00E66CA9">
        <w:t xml:space="preserve"> </w:t>
      </w:r>
      <w:r w:rsidR="002F5CC3">
        <w:t>06</w:t>
      </w:r>
      <w:r w:rsidR="00E66CA9">
        <w:t xml:space="preserve"> </w:t>
      </w:r>
      <w:r w:rsidR="002F5CC3">
        <w:t>апрел</w:t>
      </w:r>
      <w:r>
        <w:t>я</w:t>
      </w:r>
      <w:r w:rsidR="00E66CA9">
        <w:t xml:space="preserve"> </w:t>
      </w:r>
      <w:r w:rsidR="00F3452F">
        <w:t>20</w:t>
      </w:r>
      <w:r w:rsidR="00B054A4">
        <w:t>2</w:t>
      </w:r>
      <w:r w:rsidR="002F5CC3">
        <w:t>1</w:t>
      </w:r>
      <w:r w:rsidR="00E66CA9">
        <w:t xml:space="preserve"> </w:t>
      </w:r>
      <w:r w:rsidR="00F3452F">
        <w:t>г</w:t>
      </w:r>
      <w:r w:rsidR="002F5CC3">
        <w:t>.</w:t>
      </w:r>
      <w:r w:rsidR="00E66CA9">
        <w:t xml:space="preserve"> </w:t>
      </w:r>
      <w:r w:rsidR="00F3452F">
        <w:t>№</w:t>
      </w:r>
      <w:r w:rsidR="00397CE8">
        <w:t xml:space="preserve"> </w:t>
      </w:r>
      <w:r w:rsidR="002F5CC3">
        <w:t>29</w:t>
      </w:r>
      <w:r w:rsidR="00F3452F">
        <w:t xml:space="preserve"> </w:t>
      </w:r>
      <w:r w:rsidR="00570836" w:rsidRPr="00570836">
        <w:t xml:space="preserve">"О </w:t>
      </w:r>
      <w:r>
        <w:t>составах комиссий</w:t>
      </w:r>
      <w:r w:rsidR="00570836" w:rsidRPr="00570836">
        <w:t>"</w:t>
      </w:r>
      <w:r w:rsidR="00FF4DC6">
        <w:t>.</w:t>
      </w:r>
    </w:p>
    <w:p w:rsidR="00F03BB6" w:rsidRPr="00FF4DC6" w:rsidRDefault="00F03BB6" w:rsidP="007566A2">
      <w:pPr>
        <w:pStyle w:val="10"/>
        <w:shd w:val="clear" w:color="auto" w:fill="auto"/>
        <w:spacing w:before="0" w:line="360" w:lineRule="auto"/>
        <w:ind w:left="20" w:right="20" w:firstLine="720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69E5">
        <w:tc>
          <w:tcPr>
            <w:tcW w:w="4536" w:type="dxa"/>
          </w:tcPr>
          <w:p w:rsidR="007769E5" w:rsidRPr="0059476C" w:rsidRDefault="007769E5" w:rsidP="000B3541">
            <w:pPr>
              <w:pStyle w:val="1"/>
              <w:spacing w:before="0"/>
            </w:pPr>
          </w:p>
          <w:p w:rsidR="007769E5" w:rsidRPr="0059476C" w:rsidRDefault="007769E5" w:rsidP="000B3541">
            <w:pPr>
              <w:pStyle w:val="1"/>
              <w:spacing w:before="0"/>
            </w:pPr>
          </w:p>
          <w:p w:rsidR="007769E5" w:rsidRDefault="00F85EAB" w:rsidP="000B3541">
            <w:pPr>
              <w:pStyle w:val="7"/>
              <w:spacing w:before="0"/>
            </w:pPr>
            <w:r>
              <w:t>Руководитель</w:t>
            </w:r>
          </w:p>
        </w:tc>
        <w:tc>
          <w:tcPr>
            <w:tcW w:w="4536" w:type="dxa"/>
          </w:tcPr>
          <w:p w:rsidR="007769E5" w:rsidRPr="0059476C" w:rsidRDefault="007769E5" w:rsidP="000B3541">
            <w:pPr>
              <w:pStyle w:val="1"/>
              <w:spacing w:before="0"/>
            </w:pPr>
          </w:p>
          <w:p w:rsidR="007769E5" w:rsidRPr="0059476C" w:rsidRDefault="007769E5" w:rsidP="000B3541">
            <w:pPr>
              <w:pStyle w:val="1"/>
              <w:spacing w:before="0"/>
            </w:pPr>
          </w:p>
          <w:p w:rsidR="007769E5" w:rsidRDefault="00F85EAB" w:rsidP="000B3541">
            <w:pPr>
              <w:pStyle w:val="7"/>
              <w:spacing w:before="0"/>
              <w:jc w:val="right"/>
            </w:pPr>
            <w:r>
              <w:t>М.Ю. Кудинова</w:t>
            </w:r>
          </w:p>
        </w:tc>
      </w:tr>
    </w:tbl>
    <w:p w:rsidR="007769E5" w:rsidRDefault="007769E5" w:rsidP="000B3541">
      <w:pPr>
        <w:pStyle w:val="1"/>
      </w:pPr>
    </w:p>
    <w:sectPr w:rsidR="007769E5" w:rsidSect="00D60852">
      <w:headerReference w:type="even" r:id="rId7"/>
      <w:headerReference w:type="default" r:id="rId8"/>
      <w:footerReference w:type="even" r:id="rId9"/>
      <w:type w:val="continuous"/>
      <w:pgSz w:w="11907" w:h="16840" w:code="9"/>
      <w:pgMar w:top="1418" w:right="851" w:bottom="1134" w:left="153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B5" w:rsidRDefault="00FA53B5">
      <w:r>
        <w:separator/>
      </w:r>
    </w:p>
  </w:endnote>
  <w:endnote w:type="continuationSeparator" w:id="0">
    <w:p w:rsidR="00FA53B5" w:rsidRDefault="00FA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6E0548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E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9E5" w:rsidRDefault="007769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B5" w:rsidRDefault="00FA53B5">
      <w:r>
        <w:separator/>
      </w:r>
    </w:p>
  </w:footnote>
  <w:footnote w:type="continuationSeparator" w:id="0">
    <w:p w:rsidR="00FA53B5" w:rsidRDefault="00FA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6E054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E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9E5" w:rsidRDefault="007769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6E0548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F85EAB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60852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7769E5" w:rsidRDefault="007769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45D"/>
    <w:multiLevelType w:val="multilevel"/>
    <w:tmpl w:val="17B6E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onsecutiveHyphenLimit w:val="3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05"/>
    <w:rsid w:val="000612BF"/>
    <w:rsid w:val="000675AC"/>
    <w:rsid w:val="000A08D3"/>
    <w:rsid w:val="000A6DEE"/>
    <w:rsid w:val="000B3541"/>
    <w:rsid w:val="000D0593"/>
    <w:rsid w:val="000D2140"/>
    <w:rsid w:val="000D6598"/>
    <w:rsid w:val="00133C13"/>
    <w:rsid w:val="00157317"/>
    <w:rsid w:val="001B43B8"/>
    <w:rsid w:val="0021095A"/>
    <w:rsid w:val="002318C6"/>
    <w:rsid w:val="00251367"/>
    <w:rsid w:val="00294F40"/>
    <w:rsid w:val="002B6E03"/>
    <w:rsid w:val="002C512A"/>
    <w:rsid w:val="002F5CC3"/>
    <w:rsid w:val="0032408E"/>
    <w:rsid w:val="00375B69"/>
    <w:rsid w:val="00397CE8"/>
    <w:rsid w:val="003A4E5F"/>
    <w:rsid w:val="003A4FCB"/>
    <w:rsid w:val="00417FB2"/>
    <w:rsid w:val="004308D6"/>
    <w:rsid w:val="00440A5C"/>
    <w:rsid w:val="00486767"/>
    <w:rsid w:val="004927D4"/>
    <w:rsid w:val="004D64F3"/>
    <w:rsid w:val="00506A01"/>
    <w:rsid w:val="00512BEF"/>
    <w:rsid w:val="00523291"/>
    <w:rsid w:val="00544DC9"/>
    <w:rsid w:val="005505D4"/>
    <w:rsid w:val="005578FD"/>
    <w:rsid w:val="00565AF2"/>
    <w:rsid w:val="00570836"/>
    <w:rsid w:val="0059476C"/>
    <w:rsid w:val="005C1413"/>
    <w:rsid w:val="005F4378"/>
    <w:rsid w:val="005F5549"/>
    <w:rsid w:val="00602D00"/>
    <w:rsid w:val="00623681"/>
    <w:rsid w:val="00632F1B"/>
    <w:rsid w:val="00655011"/>
    <w:rsid w:val="006E0548"/>
    <w:rsid w:val="006E2BC4"/>
    <w:rsid w:val="00711F3B"/>
    <w:rsid w:val="00714ECC"/>
    <w:rsid w:val="007566A2"/>
    <w:rsid w:val="007769E5"/>
    <w:rsid w:val="00782A5B"/>
    <w:rsid w:val="007C3A96"/>
    <w:rsid w:val="007C3D67"/>
    <w:rsid w:val="00856494"/>
    <w:rsid w:val="008A54AA"/>
    <w:rsid w:val="008F01DC"/>
    <w:rsid w:val="00945338"/>
    <w:rsid w:val="00973F0A"/>
    <w:rsid w:val="00A256EE"/>
    <w:rsid w:val="00A509F2"/>
    <w:rsid w:val="00B02205"/>
    <w:rsid w:val="00B054A4"/>
    <w:rsid w:val="00C7653E"/>
    <w:rsid w:val="00C9493C"/>
    <w:rsid w:val="00CA3C51"/>
    <w:rsid w:val="00CB4057"/>
    <w:rsid w:val="00D005A6"/>
    <w:rsid w:val="00D60852"/>
    <w:rsid w:val="00D90DAC"/>
    <w:rsid w:val="00DD4E94"/>
    <w:rsid w:val="00E32256"/>
    <w:rsid w:val="00E57B79"/>
    <w:rsid w:val="00E66CA9"/>
    <w:rsid w:val="00F03BB6"/>
    <w:rsid w:val="00F256FA"/>
    <w:rsid w:val="00F31CB3"/>
    <w:rsid w:val="00F3452F"/>
    <w:rsid w:val="00F66B48"/>
    <w:rsid w:val="00F74844"/>
    <w:rsid w:val="00F85EAB"/>
    <w:rsid w:val="00F94CD8"/>
    <w:rsid w:val="00FA53B5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7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69E5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7769E5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7769E5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7769E5"/>
    <w:rPr>
      <w:rFonts w:ascii="Times New Roman" w:hAnsi="Times New Roman"/>
      <w:sz w:val="22"/>
    </w:rPr>
  </w:style>
  <w:style w:type="paragraph" w:styleId="a5">
    <w:name w:val="header"/>
    <w:semiHidden/>
    <w:rsid w:val="007769E5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7769E5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7769E5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7769E5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7769E5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7769E5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7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6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9E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0"/>
    <w:rsid w:val="004D64F3"/>
    <w:rPr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D64F3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9"/>
    <w:rsid w:val="004D64F3"/>
    <w:rPr>
      <w:b/>
      <w:bCs/>
      <w:spacing w:val="50"/>
      <w:sz w:val="27"/>
      <w:szCs w:val="27"/>
    </w:rPr>
  </w:style>
  <w:style w:type="paragraph" w:customStyle="1" w:styleId="10">
    <w:name w:val="Основной текст1"/>
    <w:basedOn w:val="a"/>
    <w:link w:val="a9"/>
    <w:rsid w:val="004D64F3"/>
    <w:pPr>
      <w:shd w:val="clear" w:color="auto" w:fill="FFFFFF"/>
      <w:spacing w:before="840" w:line="482" w:lineRule="exact"/>
      <w:ind w:hanging="4920"/>
      <w:jc w:val="both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4D64F3"/>
    <w:pPr>
      <w:shd w:val="clear" w:color="auto" w:fill="FFFFFF"/>
      <w:spacing w:after="360" w:line="0" w:lineRule="atLeast"/>
    </w:pPr>
    <w:rPr>
      <w:rFonts w:ascii="Consolas" w:eastAsia="Consolas" w:hAnsi="Consolas" w:cs="Consola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139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OEM</cp:lastModifiedBy>
  <cp:revision>7</cp:revision>
  <cp:lastPrinted>2021-11-29T09:10:00Z</cp:lastPrinted>
  <dcterms:created xsi:type="dcterms:W3CDTF">2021-04-06T06:35:00Z</dcterms:created>
  <dcterms:modified xsi:type="dcterms:W3CDTF">2021-11-29T11:10:00Z</dcterms:modified>
</cp:coreProperties>
</file>